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39F2" w14:textId="211ADB81" w:rsidR="00491B56" w:rsidRDefault="00491B56" w:rsidP="00711310">
      <w:pPr>
        <w:pStyle w:val="Title"/>
      </w:pPr>
      <w:r>
        <w:rPr>
          <w:noProof/>
        </w:rPr>
        <w:drawing>
          <wp:inline distT="0" distB="0" distL="0" distR="0" wp14:anchorId="1E63B89C" wp14:editId="7E001485">
            <wp:extent cx="5731510" cy="1510665"/>
            <wp:effectExtent l="0" t="0" r="0" b="0"/>
            <wp:docPr id="11340190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019038" name="Picture 113401903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768E7" w14:textId="77777777" w:rsidR="00491B56" w:rsidRDefault="00491B56" w:rsidP="00711310">
      <w:pPr>
        <w:pStyle w:val="Title"/>
      </w:pPr>
    </w:p>
    <w:p w14:paraId="37C426BB" w14:textId="2528B45F" w:rsidR="00595557" w:rsidRPr="00363204" w:rsidRDefault="00595557" w:rsidP="00711310">
      <w:pPr>
        <w:pStyle w:val="Title"/>
      </w:pPr>
      <w:r w:rsidRPr="00363204">
        <w:t xml:space="preserve">IOGP welcomes </w:t>
      </w:r>
      <w:proofErr w:type="gramStart"/>
      <w:r w:rsidR="009105D6" w:rsidRPr="00363204">
        <w:t>ROM</w:t>
      </w:r>
      <w:r w:rsidR="009105D6">
        <w:t>GAZ</w:t>
      </w:r>
      <w:proofErr w:type="gramEnd"/>
      <w:r w:rsidR="009105D6" w:rsidRPr="00363204">
        <w:t xml:space="preserve"> </w:t>
      </w:r>
    </w:p>
    <w:p w14:paraId="51AF321D" w14:textId="77777777" w:rsidR="00711310" w:rsidRDefault="00711310" w:rsidP="00363204"/>
    <w:p w14:paraId="3B5E28D4" w14:textId="50E22683" w:rsidR="003370D7" w:rsidRDefault="00595557" w:rsidP="00363204">
      <w:pPr>
        <w:rPr>
          <w:rFonts w:ascii="Calibri" w:hAnsi="Calibri" w:cs="Calibri"/>
          <w:color w:val="242424"/>
          <w:shd w:val="clear" w:color="auto" w:fill="FFFFFF"/>
        </w:rPr>
      </w:pPr>
      <w:r w:rsidRPr="00363204">
        <w:t xml:space="preserve">IOGP </w:t>
      </w:r>
      <w:r w:rsidR="00711310">
        <w:t xml:space="preserve">is delighted to welcome </w:t>
      </w:r>
      <w:r w:rsidR="005928C9">
        <w:t xml:space="preserve">Europe’s third largest producer, </w:t>
      </w:r>
      <w:hyperlink r:id="rId8" w:history="1">
        <w:r w:rsidR="00711310" w:rsidRPr="002949F9">
          <w:rPr>
            <w:rStyle w:val="Hyperlink"/>
          </w:rPr>
          <w:t>ROM</w:t>
        </w:r>
        <w:r w:rsidR="009105D6">
          <w:rPr>
            <w:rStyle w:val="Hyperlink"/>
          </w:rPr>
          <w:t>GAZ</w:t>
        </w:r>
      </w:hyperlink>
      <w:r w:rsidR="005928C9">
        <w:rPr>
          <w:rStyle w:val="Hyperlink"/>
        </w:rPr>
        <w:t xml:space="preserve">, </w:t>
      </w:r>
      <w:r w:rsidR="00711310">
        <w:t xml:space="preserve"> as its </w:t>
      </w:r>
      <w:r w:rsidRPr="00363204">
        <w:t>newest Member</w:t>
      </w:r>
      <w:r w:rsidR="00711310">
        <w:t xml:space="preserve">. </w:t>
      </w:r>
    </w:p>
    <w:p w14:paraId="5E8C29BD" w14:textId="70EE1811" w:rsidR="00816F6B" w:rsidRPr="00363204" w:rsidRDefault="00595557" w:rsidP="00363204">
      <w:r w:rsidRPr="00363204">
        <w:t>Th</w:t>
      </w:r>
      <w:r w:rsidR="002E78B0">
        <w:t xml:space="preserve">is integrated regional operator </w:t>
      </w:r>
      <w:r w:rsidR="005928C9">
        <w:t xml:space="preserve">accounts for </w:t>
      </w:r>
      <w:r w:rsidRPr="00363204">
        <w:t>40% of the total natural gas consumption in Romania.</w:t>
      </w:r>
      <w:r w:rsidR="00363204" w:rsidRPr="00363204">
        <w:t xml:space="preserve"> </w:t>
      </w:r>
    </w:p>
    <w:p w14:paraId="5E17B659" w14:textId="0E47CE56" w:rsidR="00363204" w:rsidRPr="00363204" w:rsidRDefault="00711310" w:rsidP="00363204">
      <w:r>
        <w:rPr>
          <w:noProof/>
        </w:rPr>
        <w:drawing>
          <wp:anchor distT="0" distB="0" distL="114300" distR="114300" simplePos="0" relativeHeight="251658240" behindDoc="0" locked="0" layoutInCell="1" allowOverlap="1" wp14:anchorId="09BEA36D" wp14:editId="17AE5B90">
            <wp:simplePos x="0" y="0"/>
            <wp:positionH relativeFrom="column">
              <wp:posOffset>0</wp:posOffset>
            </wp:positionH>
            <wp:positionV relativeFrom="paragraph">
              <wp:posOffset>660</wp:posOffset>
            </wp:positionV>
            <wp:extent cx="1711853" cy="1141172"/>
            <wp:effectExtent l="0" t="0" r="3175" b="1905"/>
            <wp:wrapSquare wrapText="bothSides"/>
            <wp:docPr id="5029347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934743" name="Picture 50293474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853" cy="114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3204" w:rsidRPr="00363204">
        <w:t>ROMG</w:t>
      </w:r>
      <w:r w:rsidR="009105D6">
        <w:t>AZ</w:t>
      </w:r>
      <w:r w:rsidR="00363204" w:rsidRPr="00363204">
        <w:t xml:space="preserve"> CEO, Răzvan Popescu, </w:t>
      </w:r>
      <w:r w:rsidR="002E78B0">
        <w:t xml:space="preserve">will serve </w:t>
      </w:r>
      <w:r w:rsidR="00D22599">
        <w:t xml:space="preserve">as </w:t>
      </w:r>
      <w:r w:rsidR="00D22599" w:rsidRPr="00363204">
        <w:t>Member</w:t>
      </w:r>
      <w:r w:rsidR="00363204" w:rsidRPr="00363204">
        <w:t xml:space="preserve"> Representative</w:t>
      </w:r>
      <w:r w:rsidR="002E78B0">
        <w:t xml:space="preserve"> to the IOGP</w:t>
      </w:r>
      <w:r w:rsidR="00363204" w:rsidRPr="00363204">
        <w:t>.</w:t>
      </w:r>
    </w:p>
    <w:p w14:paraId="3B7A9296" w14:textId="7202874F" w:rsidR="00E61562" w:rsidRDefault="00363204" w:rsidP="00363204">
      <w:r w:rsidRPr="00363204">
        <w:t>“</w:t>
      </w:r>
      <w:r w:rsidR="00E61562" w:rsidRPr="00363204">
        <w:t>ROMG</w:t>
      </w:r>
      <w:r w:rsidR="009105D6">
        <w:t>AZ</w:t>
      </w:r>
      <w:r w:rsidR="00E61562" w:rsidRPr="00363204">
        <w:t xml:space="preserve"> values IOGP</w:t>
      </w:r>
      <w:r w:rsidRPr="00363204">
        <w:t>’s</w:t>
      </w:r>
      <w:r w:rsidR="00E61562" w:rsidRPr="00363204">
        <w:t xml:space="preserve"> work as an enabling partner for a low carbon future and solution provider for </w:t>
      </w:r>
      <w:r w:rsidR="00C4180F">
        <w:t>the</w:t>
      </w:r>
      <w:r w:rsidR="00E61562" w:rsidRPr="00363204">
        <w:t xml:space="preserve"> challenges fac</w:t>
      </w:r>
      <w:r w:rsidR="00AA0191">
        <w:t>ing</w:t>
      </w:r>
      <w:r w:rsidR="00E61562" w:rsidRPr="00363204">
        <w:t xml:space="preserve"> our industry</w:t>
      </w:r>
      <w:r w:rsidRPr="00363204">
        <w:t>,” says Răzvan.</w:t>
      </w:r>
      <w:r w:rsidR="00E61562" w:rsidRPr="00363204">
        <w:t xml:space="preserve"> </w:t>
      </w:r>
      <w:r w:rsidRPr="00363204">
        <w:t>“</w:t>
      </w:r>
      <w:r w:rsidR="00E61562" w:rsidRPr="00363204">
        <w:t>R</w:t>
      </w:r>
      <w:r w:rsidR="009105D6">
        <w:t>OM</w:t>
      </w:r>
      <w:r w:rsidR="00E61562" w:rsidRPr="00363204">
        <w:t>G</w:t>
      </w:r>
      <w:r w:rsidR="009105D6">
        <w:t>AZ</w:t>
      </w:r>
      <w:r w:rsidR="00E61562" w:rsidRPr="00363204">
        <w:t xml:space="preserve"> </w:t>
      </w:r>
      <w:r w:rsidR="00ED64A5">
        <w:t xml:space="preserve">particularly </w:t>
      </w:r>
      <w:r w:rsidR="00E61562" w:rsidRPr="00363204">
        <w:t>appreciates IOGP</w:t>
      </w:r>
      <w:r w:rsidRPr="00363204">
        <w:t>’s</w:t>
      </w:r>
      <w:r w:rsidR="00E61562" w:rsidRPr="00363204">
        <w:t xml:space="preserve"> advocacy work </w:t>
      </w:r>
      <w:r w:rsidRPr="00363204">
        <w:t>in promoting the</w:t>
      </w:r>
      <w:r w:rsidR="00E61562" w:rsidRPr="00363204">
        <w:t xml:space="preserve"> gas industry</w:t>
      </w:r>
      <w:r w:rsidRPr="00363204">
        <w:t>’s</w:t>
      </w:r>
      <w:r w:rsidR="00E61562" w:rsidRPr="00363204">
        <w:t xml:space="preserve"> </w:t>
      </w:r>
      <w:r w:rsidRPr="00363204">
        <w:t>contribution</w:t>
      </w:r>
      <w:r w:rsidR="00E61562" w:rsidRPr="00363204">
        <w:t xml:space="preserve"> to the EU economy</w:t>
      </w:r>
      <w:r w:rsidRPr="00363204">
        <w:t>,</w:t>
      </w:r>
      <w:r w:rsidR="00E61562" w:rsidRPr="00363204">
        <w:t xml:space="preserve"> whil</w:t>
      </w:r>
      <w:r w:rsidRPr="00363204">
        <w:t>st</w:t>
      </w:r>
      <w:r w:rsidR="00E61562" w:rsidRPr="00363204">
        <w:t xml:space="preserve"> helping </w:t>
      </w:r>
      <w:r w:rsidRPr="00363204">
        <w:t>it</w:t>
      </w:r>
      <w:r w:rsidR="00E61562" w:rsidRPr="00363204">
        <w:t xml:space="preserve"> reach its 2050 climate neutrality objective, and </w:t>
      </w:r>
      <w:r w:rsidRPr="00363204">
        <w:t xml:space="preserve">looks forward to playing an </w:t>
      </w:r>
      <w:r w:rsidR="00E61562" w:rsidRPr="00363204">
        <w:t xml:space="preserve">active role </w:t>
      </w:r>
      <w:r w:rsidRPr="00363204">
        <w:t>in this area</w:t>
      </w:r>
      <w:r w:rsidR="00E61562" w:rsidRPr="00363204">
        <w:t>.</w:t>
      </w:r>
      <w:r w:rsidRPr="00363204">
        <w:t>”</w:t>
      </w:r>
    </w:p>
    <w:p w14:paraId="41F47C0F" w14:textId="0EA2A8E7" w:rsidR="00711310" w:rsidRPr="00363204" w:rsidRDefault="00FD1064" w:rsidP="00FD1064">
      <w:r w:rsidRPr="00FD1064">
        <w:t>"We are delighted and proud to welcome R</w:t>
      </w:r>
      <w:r w:rsidR="009105D6">
        <w:t>OMGAZ</w:t>
      </w:r>
      <w:r w:rsidRPr="00FD1064">
        <w:t xml:space="preserve"> into the IOGP</w:t>
      </w:r>
      <w:r>
        <w:t xml:space="preserve">,” says </w:t>
      </w:r>
      <w:r w:rsidR="003E5754">
        <w:t>F</w:t>
      </w:r>
      <w:r w:rsidR="003E5754" w:rsidRPr="003E5754">
        <w:t>rançois-Régis Mouton</w:t>
      </w:r>
      <w:r w:rsidR="003E5754">
        <w:t>,</w:t>
      </w:r>
      <w:r w:rsidR="003E5754" w:rsidRPr="003E5754">
        <w:t xml:space="preserve"> Managing Director - IOGP Europe</w:t>
      </w:r>
      <w:r w:rsidR="003E5754">
        <w:t>.</w:t>
      </w:r>
      <w:r>
        <w:t xml:space="preserve"> </w:t>
      </w:r>
      <w:r w:rsidRPr="00FD1064">
        <w:t xml:space="preserve"> </w:t>
      </w:r>
      <w:r w:rsidR="003E5754">
        <w:t>“</w:t>
      </w:r>
      <w:r w:rsidRPr="00FD1064">
        <w:t xml:space="preserve">As one of the largest producers in Europe with great </w:t>
      </w:r>
      <w:proofErr w:type="gramStart"/>
      <w:r w:rsidRPr="00FD1064">
        <w:t>potential,  R</w:t>
      </w:r>
      <w:r w:rsidR="009105D6">
        <w:t>OMGAZ</w:t>
      </w:r>
      <w:proofErr w:type="gramEnd"/>
      <w:r w:rsidRPr="00FD1064">
        <w:t xml:space="preserve"> brings a wealth of expertise, innovation, and commitment to advancing sustainab</w:t>
      </w:r>
      <w:r w:rsidR="00A16DA6">
        <w:t>ility</w:t>
      </w:r>
      <w:r w:rsidRPr="00FD1064">
        <w:t xml:space="preserve"> practices within the energy industry, while increasing EU domestic gas production and therefore the security of energy supplies. We look forward to working with </w:t>
      </w:r>
      <w:r w:rsidR="00A16DA6" w:rsidRPr="00363204">
        <w:t>Răzvan</w:t>
      </w:r>
      <w:r w:rsidRPr="00FD1064">
        <w:t xml:space="preserve"> Popescu and his team, fostering collaboration, and shaping the future of responsible and resilient energy exploration and production."</w:t>
      </w:r>
    </w:p>
    <w:sectPr w:rsidR="00711310" w:rsidRPr="00363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57"/>
    <w:rsid w:val="002949F9"/>
    <w:rsid w:val="002E78B0"/>
    <w:rsid w:val="003370D7"/>
    <w:rsid w:val="003407F4"/>
    <w:rsid w:val="00363204"/>
    <w:rsid w:val="00364F78"/>
    <w:rsid w:val="003E5754"/>
    <w:rsid w:val="00407261"/>
    <w:rsid w:val="00427CA3"/>
    <w:rsid w:val="00491B56"/>
    <w:rsid w:val="00521CBB"/>
    <w:rsid w:val="005928C9"/>
    <w:rsid w:val="00595557"/>
    <w:rsid w:val="00711310"/>
    <w:rsid w:val="00731074"/>
    <w:rsid w:val="00816F6B"/>
    <w:rsid w:val="009105D6"/>
    <w:rsid w:val="00A16DA6"/>
    <w:rsid w:val="00AA0191"/>
    <w:rsid w:val="00C4180F"/>
    <w:rsid w:val="00C75B08"/>
    <w:rsid w:val="00C7643A"/>
    <w:rsid w:val="00C76B33"/>
    <w:rsid w:val="00D22599"/>
    <w:rsid w:val="00D37F0C"/>
    <w:rsid w:val="00E61562"/>
    <w:rsid w:val="00ED64A5"/>
    <w:rsid w:val="00EF2B2C"/>
    <w:rsid w:val="00FD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32E5C"/>
  <w15:chartTrackingRefBased/>
  <w15:docId w15:val="{8A6B2A3F-155B-4161-9832-1E3BAAF7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3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955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32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5557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32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13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113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13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949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9F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764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mgaz.ro/en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a76f2e-1588-4493-ac91-705f4f478e94" xsi:nil="true"/>
    <lcf76f155ced4ddcb4097134ff3c332f xmlns="02153a92-5df1-4067-bb42-fcdb674cb66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C2FE19A1790418160B1A2588558B0" ma:contentTypeVersion="18" ma:contentTypeDescription="Create a new document." ma:contentTypeScope="" ma:versionID="dfd7466e8cfb96c13e4f3c09210f9c92">
  <xsd:schema xmlns:xsd="http://www.w3.org/2001/XMLSchema" xmlns:xs="http://www.w3.org/2001/XMLSchema" xmlns:p="http://schemas.microsoft.com/office/2006/metadata/properties" xmlns:ns2="02153a92-5df1-4067-bb42-fcdb674cb660" xmlns:ns3="1fa76f2e-1588-4493-ac91-705f4f478e94" targetNamespace="http://schemas.microsoft.com/office/2006/metadata/properties" ma:root="true" ma:fieldsID="a4ac7938ce41d16cb973a2eaf5b2d651" ns2:_="" ns3:_="">
    <xsd:import namespace="02153a92-5df1-4067-bb42-fcdb674cb660"/>
    <xsd:import namespace="1fa76f2e-1588-4493-ac91-705f4f478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53a92-5df1-4067-bb42-fcdb674cb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be3fbfa-8a9f-41a6-b5b3-48dcbc1236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76f2e-1588-4493-ac91-705f4f478e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226d69-9fbb-459c-aabd-015f5cff3fe4}" ma:internalName="TaxCatchAll" ma:showField="CatchAllData" ma:web="1fa76f2e-1588-4493-ac91-705f4f478e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C8F584-43D0-4F9A-91FA-C36544DE5086}">
  <ds:schemaRefs>
    <ds:schemaRef ds:uri="http://schemas.microsoft.com/office/2006/metadata/properties"/>
    <ds:schemaRef ds:uri="http://schemas.microsoft.com/office/infopath/2007/PartnerControls"/>
    <ds:schemaRef ds:uri="1fa76f2e-1588-4493-ac91-705f4f478e94"/>
    <ds:schemaRef ds:uri="02153a92-5df1-4067-bb42-fcdb674cb660"/>
  </ds:schemaRefs>
</ds:datastoreItem>
</file>

<file path=customXml/itemProps2.xml><?xml version="1.0" encoding="utf-8"?>
<ds:datastoreItem xmlns:ds="http://schemas.openxmlformats.org/officeDocument/2006/customXml" ds:itemID="{7576BDBE-36DA-4BE1-BBE4-09F0B3C0E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53a92-5df1-4067-bb42-fcdb674cb660"/>
    <ds:schemaRef ds:uri="1fa76f2e-1588-4493-ac91-705f4f478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7DB78C-55AB-44E9-A5F3-406C27302E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Danny</dc:creator>
  <cp:keywords/>
  <dc:description/>
  <cp:lastModifiedBy>Walsh, Danny</cp:lastModifiedBy>
  <cp:revision>5</cp:revision>
  <dcterms:created xsi:type="dcterms:W3CDTF">2024-01-17T10:52:00Z</dcterms:created>
  <dcterms:modified xsi:type="dcterms:W3CDTF">2024-01-19T13:27:00Z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0x010100725C2FE19A1790418160B1A2588558B0</vt:lpwstr>
  </property>
  <property fmtid="{D5CDD505-2E9C-101B-9397-08002B2CF9AE}" pid="3" name="MediaServiceImageTags">
    <vt:lpwstr/>
  </property>
</Properties>
</file>